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6B" w:rsidRDefault="00AB676B" w:rsidP="00E841D7">
      <w:pPr>
        <w:widowControl w:val="0"/>
        <w:autoSpaceDE w:val="0"/>
        <w:autoSpaceDN w:val="0"/>
        <w:adjustRightInd w:val="0"/>
        <w:spacing w:before="29"/>
        <w:jc w:val="left"/>
      </w:pPr>
      <w:bookmarkStart w:id="0" w:name="_Ref367272007"/>
      <w:bookmarkStart w:id="1" w:name="_Toc371005163"/>
    </w:p>
    <w:p w:rsidR="007D151D" w:rsidRDefault="007D151D" w:rsidP="00E841D7">
      <w:pPr>
        <w:widowControl w:val="0"/>
        <w:autoSpaceDE w:val="0"/>
        <w:autoSpaceDN w:val="0"/>
        <w:adjustRightInd w:val="0"/>
        <w:spacing w:before="29"/>
        <w:jc w:val="left"/>
      </w:pPr>
    </w:p>
    <w:p w:rsidR="007D151D" w:rsidRDefault="007D151D" w:rsidP="00E841D7">
      <w:pPr>
        <w:widowControl w:val="0"/>
        <w:autoSpaceDE w:val="0"/>
        <w:autoSpaceDN w:val="0"/>
        <w:adjustRightInd w:val="0"/>
        <w:spacing w:before="29"/>
        <w:jc w:val="left"/>
      </w:pPr>
    </w:p>
    <w:p w:rsidR="00AB676B" w:rsidRPr="003953EE" w:rsidRDefault="002F0547" w:rsidP="007D151D">
      <w:pPr>
        <w:widowControl w:val="0"/>
        <w:autoSpaceDE w:val="0"/>
        <w:autoSpaceDN w:val="0"/>
        <w:adjustRightInd w:val="0"/>
        <w:spacing w:before="29"/>
        <w:jc w:val="left"/>
        <w:rPr>
          <w:b/>
          <w:i/>
        </w:rPr>
      </w:pPr>
      <w:r>
        <w:t>August 6</w:t>
      </w:r>
      <w:r w:rsidR="00DB20FA">
        <w:t xml:space="preserve">, </w:t>
      </w:r>
      <w:r w:rsidR="00AB676B" w:rsidRPr="00AB676B">
        <w:t>201</w:t>
      </w:r>
      <w:r>
        <w:t>5</w:t>
      </w:r>
      <w:r w:rsidR="003953EE">
        <w:t xml:space="preserve"> </w:t>
      </w:r>
    </w:p>
    <w:p w:rsidR="00AB676B" w:rsidRDefault="00AB676B" w:rsidP="00E841D7">
      <w:pPr>
        <w:widowControl w:val="0"/>
        <w:autoSpaceDE w:val="0"/>
        <w:autoSpaceDN w:val="0"/>
        <w:adjustRightInd w:val="0"/>
        <w:spacing w:line="200" w:lineRule="exact"/>
        <w:jc w:val="left"/>
        <w:rPr>
          <w:sz w:val="20"/>
          <w:szCs w:val="20"/>
        </w:rPr>
      </w:pPr>
    </w:p>
    <w:p w:rsidR="0065225F" w:rsidRPr="00AB676B" w:rsidRDefault="0065225F" w:rsidP="00E841D7">
      <w:pPr>
        <w:widowControl w:val="0"/>
        <w:autoSpaceDE w:val="0"/>
        <w:autoSpaceDN w:val="0"/>
        <w:adjustRightInd w:val="0"/>
        <w:spacing w:line="200" w:lineRule="exact"/>
        <w:jc w:val="left"/>
        <w:rPr>
          <w:sz w:val="20"/>
          <w:szCs w:val="20"/>
        </w:rPr>
      </w:pPr>
    </w:p>
    <w:p w:rsidR="00AB676B" w:rsidRPr="00AB676B" w:rsidRDefault="00AB676B" w:rsidP="00E841D7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  <w:r w:rsidRPr="00AB676B">
        <w:rPr>
          <w:b/>
          <w:u w:val="single"/>
        </w:rPr>
        <w:t>BY ELECTRONIC</w:t>
      </w:r>
      <w:r w:rsidR="002F0547">
        <w:rPr>
          <w:b/>
          <w:u w:val="single"/>
        </w:rPr>
        <w:t xml:space="preserve"> PORTAL</w:t>
      </w:r>
    </w:p>
    <w:p w:rsidR="00AB676B" w:rsidRPr="00AB676B" w:rsidRDefault="00AB676B" w:rsidP="00E841D7">
      <w:pPr>
        <w:widowControl w:val="0"/>
        <w:autoSpaceDE w:val="0"/>
        <w:autoSpaceDN w:val="0"/>
        <w:adjustRightInd w:val="0"/>
        <w:spacing w:before="16" w:line="260" w:lineRule="exact"/>
        <w:jc w:val="left"/>
        <w:rPr>
          <w:sz w:val="26"/>
          <w:szCs w:val="26"/>
        </w:rPr>
      </w:pPr>
    </w:p>
    <w:p w:rsidR="002F0547" w:rsidRDefault="00AB676B" w:rsidP="00E841D7">
      <w:pPr>
        <w:widowControl w:val="0"/>
        <w:autoSpaceDE w:val="0"/>
        <w:autoSpaceDN w:val="0"/>
        <w:adjustRightInd w:val="0"/>
        <w:jc w:val="left"/>
      </w:pPr>
      <w:r w:rsidRPr="00AB676B">
        <w:t>M</w:t>
      </w:r>
      <w:r w:rsidR="002F0547">
        <w:t>r</w:t>
      </w:r>
      <w:r w:rsidRPr="00AB676B">
        <w:t xml:space="preserve">. </w:t>
      </w:r>
      <w:r w:rsidR="002F0547">
        <w:t>Chris Kirkpatrick</w:t>
      </w:r>
    </w:p>
    <w:p w:rsidR="00AB676B" w:rsidRPr="00AB676B" w:rsidRDefault="00AB676B" w:rsidP="00E841D7">
      <w:pPr>
        <w:widowControl w:val="0"/>
        <w:autoSpaceDE w:val="0"/>
        <w:autoSpaceDN w:val="0"/>
        <w:adjustRightInd w:val="0"/>
        <w:jc w:val="left"/>
      </w:pPr>
      <w:r w:rsidRPr="00AB676B">
        <w:t>Secretary</w:t>
      </w:r>
    </w:p>
    <w:p w:rsidR="00AB676B" w:rsidRPr="00AB676B" w:rsidRDefault="00AB676B" w:rsidP="00E841D7">
      <w:pPr>
        <w:widowControl w:val="0"/>
        <w:autoSpaceDE w:val="0"/>
        <w:autoSpaceDN w:val="0"/>
        <w:adjustRightInd w:val="0"/>
        <w:jc w:val="left"/>
      </w:pPr>
      <w:r w:rsidRPr="00AB676B">
        <w:t xml:space="preserve">Commodity Futures Trading </w:t>
      </w:r>
      <w:r w:rsidRPr="00AB676B">
        <w:rPr>
          <w:spacing w:val="-2"/>
        </w:rPr>
        <w:t>C</w:t>
      </w:r>
      <w:r w:rsidRPr="00AB676B">
        <w:rPr>
          <w:spacing w:val="1"/>
        </w:rPr>
        <w:t>o</w:t>
      </w:r>
      <w:r w:rsidRPr="00AB676B">
        <w:t>m</w:t>
      </w:r>
      <w:r w:rsidRPr="00AB676B">
        <w:rPr>
          <w:spacing w:val="-2"/>
        </w:rPr>
        <w:t>m</w:t>
      </w:r>
      <w:r w:rsidRPr="00AB676B">
        <w:t>ission</w:t>
      </w:r>
    </w:p>
    <w:p w:rsidR="00AB676B" w:rsidRPr="00AB676B" w:rsidRDefault="00AB676B" w:rsidP="00E841D7">
      <w:pPr>
        <w:widowControl w:val="0"/>
        <w:autoSpaceDE w:val="0"/>
        <w:autoSpaceDN w:val="0"/>
        <w:adjustRightInd w:val="0"/>
        <w:spacing w:line="269" w:lineRule="exact"/>
        <w:jc w:val="left"/>
      </w:pPr>
      <w:r w:rsidRPr="00AB676B">
        <w:rPr>
          <w:position w:val="-1"/>
        </w:rPr>
        <w:t>Three Lafayette Centre</w:t>
      </w:r>
    </w:p>
    <w:p w:rsidR="00AB676B" w:rsidRPr="00AB676B" w:rsidRDefault="00AB676B" w:rsidP="00E841D7">
      <w:pPr>
        <w:widowControl w:val="0"/>
        <w:autoSpaceDE w:val="0"/>
        <w:autoSpaceDN w:val="0"/>
        <w:adjustRightInd w:val="0"/>
        <w:spacing w:before="10" w:line="276" w:lineRule="exact"/>
        <w:jc w:val="left"/>
      </w:pPr>
      <w:r w:rsidRPr="00AB676B">
        <w:t>1155 21st Street, N.</w:t>
      </w:r>
      <w:r w:rsidRPr="00AB676B">
        <w:rPr>
          <w:spacing w:val="-2"/>
        </w:rPr>
        <w:t>W</w:t>
      </w:r>
      <w:r w:rsidRPr="00AB676B">
        <w:t xml:space="preserve">. </w:t>
      </w:r>
    </w:p>
    <w:p w:rsidR="00AB676B" w:rsidRPr="00AB676B" w:rsidRDefault="00AB676B" w:rsidP="00E841D7">
      <w:pPr>
        <w:widowControl w:val="0"/>
        <w:autoSpaceDE w:val="0"/>
        <w:autoSpaceDN w:val="0"/>
        <w:adjustRightInd w:val="0"/>
        <w:spacing w:before="10" w:line="276" w:lineRule="exact"/>
        <w:jc w:val="left"/>
      </w:pPr>
      <w:r w:rsidRPr="00AB676B">
        <w:t>Washington, D.C. 20581</w:t>
      </w:r>
      <w:bookmarkStart w:id="2" w:name="_GoBack"/>
      <w:bookmarkEnd w:id="2"/>
    </w:p>
    <w:p w:rsidR="00AB676B" w:rsidRPr="00AB676B" w:rsidRDefault="00AB676B" w:rsidP="00E841D7">
      <w:pPr>
        <w:widowControl w:val="0"/>
        <w:tabs>
          <w:tab w:val="left" w:pos="540"/>
          <w:tab w:val="left" w:pos="1080"/>
          <w:tab w:val="left" w:pos="1440"/>
        </w:tabs>
        <w:autoSpaceDE w:val="0"/>
        <w:autoSpaceDN w:val="0"/>
        <w:adjustRightInd w:val="0"/>
        <w:spacing w:line="271" w:lineRule="exact"/>
        <w:rPr>
          <w:position w:val="-1"/>
        </w:rPr>
      </w:pPr>
    </w:p>
    <w:p w:rsidR="008161EC" w:rsidRDefault="00AB676B" w:rsidP="008161EC">
      <w:pPr>
        <w:widowControl w:val="0"/>
        <w:autoSpaceDE w:val="0"/>
        <w:autoSpaceDN w:val="0"/>
        <w:adjustRightInd w:val="0"/>
        <w:rPr>
          <w:b/>
          <w:position w:val="-1"/>
        </w:rPr>
      </w:pPr>
      <w:r w:rsidRPr="00AB676B">
        <w:rPr>
          <w:b/>
          <w:position w:val="-1"/>
        </w:rPr>
        <w:t xml:space="preserve">Re: </w:t>
      </w:r>
      <w:r w:rsidRPr="00AB676B">
        <w:rPr>
          <w:b/>
          <w:position w:val="-1"/>
        </w:rPr>
        <w:tab/>
        <w:t>Regulation 40.6(a) Certification</w:t>
      </w:r>
      <w:r w:rsidR="008161EC">
        <w:rPr>
          <w:b/>
          <w:position w:val="-1"/>
        </w:rPr>
        <w:t xml:space="preserve"> – </w:t>
      </w:r>
    </w:p>
    <w:p w:rsidR="00E65A23" w:rsidRPr="008161EC" w:rsidRDefault="008161EC" w:rsidP="008161EC">
      <w:pPr>
        <w:widowControl w:val="0"/>
        <w:autoSpaceDE w:val="0"/>
        <w:autoSpaceDN w:val="0"/>
        <w:adjustRightInd w:val="0"/>
        <w:rPr>
          <w:b/>
          <w:position w:val="-1"/>
          <w:u w:val="single"/>
        </w:rPr>
      </w:pPr>
      <w:r>
        <w:rPr>
          <w:b/>
          <w:position w:val="-1"/>
        </w:rPr>
        <w:tab/>
      </w:r>
      <w:r w:rsidR="00AB676B" w:rsidRPr="008161EC">
        <w:rPr>
          <w:b/>
          <w:position w:val="-1"/>
          <w:u w:val="single"/>
        </w:rPr>
        <w:t>GFI Swaps Exchange LLC Submission # 1</w:t>
      </w:r>
      <w:r w:rsidR="002F0547">
        <w:rPr>
          <w:b/>
          <w:position w:val="-1"/>
          <w:u w:val="single"/>
        </w:rPr>
        <w:t>5</w:t>
      </w:r>
      <w:r w:rsidR="00AB676B" w:rsidRPr="008161EC">
        <w:rPr>
          <w:b/>
          <w:position w:val="-1"/>
          <w:u w:val="single"/>
        </w:rPr>
        <w:t>-</w:t>
      </w:r>
      <w:r w:rsidR="00CE5E05" w:rsidRPr="00F179EF">
        <w:rPr>
          <w:b/>
          <w:position w:val="-1"/>
          <w:u w:val="single"/>
        </w:rPr>
        <w:t>00</w:t>
      </w:r>
      <w:r w:rsidR="006F7E5E" w:rsidRPr="00F179EF">
        <w:rPr>
          <w:b/>
          <w:position w:val="-1"/>
          <w:u w:val="single"/>
        </w:rPr>
        <w:t>0</w:t>
      </w:r>
      <w:r w:rsidR="00347E7B">
        <w:rPr>
          <w:b/>
          <w:position w:val="-1"/>
          <w:u w:val="single"/>
        </w:rPr>
        <w:t>4</w:t>
      </w:r>
    </w:p>
    <w:p w:rsidR="00AB676B" w:rsidRPr="00AB676B" w:rsidRDefault="00AB676B" w:rsidP="00E841D7">
      <w:pPr>
        <w:widowControl w:val="0"/>
        <w:autoSpaceDE w:val="0"/>
        <w:autoSpaceDN w:val="0"/>
        <w:adjustRightInd w:val="0"/>
        <w:spacing w:line="271" w:lineRule="exact"/>
      </w:pPr>
    </w:p>
    <w:p w:rsidR="00AB676B" w:rsidRPr="00AB676B" w:rsidRDefault="00AB676B" w:rsidP="00E841D7">
      <w:pPr>
        <w:widowControl w:val="0"/>
        <w:autoSpaceDE w:val="0"/>
        <w:autoSpaceDN w:val="0"/>
        <w:adjustRightInd w:val="0"/>
        <w:spacing w:before="29"/>
        <w:jc w:val="left"/>
      </w:pPr>
      <w:r w:rsidRPr="00AB676B">
        <w:t>Dear M</w:t>
      </w:r>
      <w:r w:rsidR="002F0547">
        <w:t>r. Kirkpatrick</w:t>
      </w:r>
      <w:r w:rsidRPr="00AB676B">
        <w:t>:</w:t>
      </w:r>
    </w:p>
    <w:p w:rsidR="00AB676B" w:rsidRPr="00AB676B" w:rsidRDefault="00AB676B" w:rsidP="00E841D7">
      <w:pPr>
        <w:widowControl w:val="0"/>
        <w:autoSpaceDE w:val="0"/>
        <w:autoSpaceDN w:val="0"/>
        <w:adjustRightInd w:val="0"/>
        <w:spacing w:before="16" w:line="260" w:lineRule="exact"/>
        <w:jc w:val="left"/>
        <w:rPr>
          <w:sz w:val="26"/>
          <w:szCs w:val="26"/>
        </w:rPr>
      </w:pPr>
    </w:p>
    <w:p w:rsidR="00BA32F9" w:rsidRPr="00AB676B" w:rsidRDefault="00AB676B" w:rsidP="00BA32F9">
      <w:pPr>
        <w:autoSpaceDE w:val="0"/>
        <w:autoSpaceDN w:val="0"/>
        <w:adjustRightInd w:val="0"/>
      </w:pPr>
      <w:r w:rsidRPr="00AB676B">
        <w:t>Pursuant to Section 5c(c) of the Commodity Exchange Act (the “</w:t>
      </w:r>
      <w:r w:rsidRPr="00A12C96">
        <w:rPr>
          <w:b/>
          <w:spacing w:val="-2"/>
        </w:rPr>
        <w:t>A</w:t>
      </w:r>
      <w:r w:rsidRPr="00A12C96">
        <w:rPr>
          <w:b/>
        </w:rPr>
        <w:t>ct</w:t>
      </w:r>
      <w:r w:rsidRPr="00AB676B">
        <w:t>”) and Section 40.6(a) of the regulations of the Commodity Futures Trading Com</w:t>
      </w:r>
      <w:r w:rsidRPr="00AB676B">
        <w:rPr>
          <w:spacing w:val="-2"/>
        </w:rPr>
        <w:t>m</w:t>
      </w:r>
      <w:r w:rsidRPr="00AB676B">
        <w:t>ission (the “</w:t>
      </w:r>
      <w:r w:rsidRPr="00A12C96">
        <w:rPr>
          <w:b/>
        </w:rPr>
        <w:t>Com</w:t>
      </w:r>
      <w:r w:rsidRPr="00A12C96">
        <w:rPr>
          <w:b/>
          <w:spacing w:val="-2"/>
        </w:rPr>
        <w:t>m</w:t>
      </w:r>
      <w:r w:rsidRPr="00A12C96">
        <w:rPr>
          <w:b/>
          <w:spacing w:val="1"/>
        </w:rPr>
        <w:t>i</w:t>
      </w:r>
      <w:r w:rsidRPr="00A12C96">
        <w:rPr>
          <w:b/>
        </w:rPr>
        <w:t>ssion</w:t>
      </w:r>
      <w:r w:rsidRPr="00AB676B">
        <w:t>”), GFI Swaps Exchange LLC (</w:t>
      </w:r>
      <w:r w:rsidRPr="00AB676B">
        <w:rPr>
          <w:spacing w:val="1"/>
        </w:rPr>
        <w:t>“</w:t>
      </w:r>
      <w:r w:rsidRPr="00A12C96">
        <w:rPr>
          <w:b/>
        </w:rPr>
        <w:t>GFI</w:t>
      </w:r>
      <w:r w:rsidRPr="00AB676B">
        <w:t>”</w:t>
      </w:r>
      <w:r w:rsidR="002D0654">
        <w:t xml:space="preserve"> or the “</w:t>
      </w:r>
      <w:r w:rsidR="002D0654" w:rsidRPr="00A12C96">
        <w:rPr>
          <w:b/>
        </w:rPr>
        <w:t>SEF</w:t>
      </w:r>
      <w:r w:rsidR="002D0654">
        <w:t>”</w:t>
      </w:r>
      <w:r w:rsidRPr="00AB676B">
        <w:t xml:space="preserve">) hereby </w:t>
      </w:r>
      <w:r w:rsidR="00A20824">
        <w:t>submits</w:t>
      </w:r>
      <w:r w:rsidR="002F0547">
        <w:t xml:space="preserve"> the attached Notice 15-1 (the “Notice”) which contains clarifying </w:t>
      </w:r>
      <w:r w:rsidR="00E65A23">
        <w:t xml:space="preserve">amendments to GFI </w:t>
      </w:r>
      <w:r w:rsidRPr="00AB676B">
        <w:t>Rule</w:t>
      </w:r>
      <w:r w:rsidR="00211E53">
        <w:t xml:space="preserve"> </w:t>
      </w:r>
      <w:r w:rsidR="002F0547">
        <w:t>6</w:t>
      </w:r>
      <w:r w:rsidR="0065225F">
        <w:t>01</w:t>
      </w:r>
      <w:r w:rsidR="002F0547">
        <w:t xml:space="preserve"> regarding the block trade treatment of package transactions</w:t>
      </w:r>
      <w:r w:rsidRPr="00AB676B">
        <w:t>.</w:t>
      </w:r>
      <w:r w:rsidR="002D0654">
        <w:t xml:space="preserve">  </w:t>
      </w:r>
      <w:r w:rsidR="002F0547">
        <w:t xml:space="preserve">The Notice is being filed and distributed pursuant to a request from the staff of the Division of Market Oversight (the “Staff”) to make such conforming changes to effectuate the terms of a previously issued Staff no-action letter.  </w:t>
      </w:r>
      <w:r w:rsidR="00BA32F9">
        <w:t>Capitalized terms that are used herein without definition have the meaning ascribed to those terms in the Rules of the SEF.</w:t>
      </w:r>
    </w:p>
    <w:p w:rsidR="00BA32F9" w:rsidRPr="00AB676B" w:rsidRDefault="00BA32F9" w:rsidP="00BA32F9">
      <w:pPr>
        <w:autoSpaceDE w:val="0"/>
        <w:autoSpaceDN w:val="0"/>
        <w:adjustRightInd w:val="0"/>
      </w:pPr>
    </w:p>
    <w:p w:rsidR="00CE5E05" w:rsidRDefault="00CE5E05" w:rsidP="00CE5E05">
      <w:pPr>
        <w:autoSpaceDE w:val="0"/>
        <w:autoSpaceDN w:val="0"/>
        <w:adjustRightInd w:val="0"/>
        <w:jc w:val="center"/>
      </w:pPr>
      <w:r>
        <w:t>*   *   *</w:t>
      </w:r>
    </w:p>
    <w:p w:rsidR="00F179EF" w:rsidRDefault="00F179EF" w:rsidP="00F179EF">
      <w:pPr>
        <w:autoSpaceDE w:val="0"/>
        <w:autoSpaceDN w:val="0"/>
        <w:adjustRightInd w:val="0"/>
        <w:jc w:val="left"/>
      </w:pPr>
    </w:p>
    <w:p w:rsidR="002A3BD6" w:rsidRDefault="002F0547" w:rsidP="00E841D7">
      <w:pPr>
        <w:autoSpaceDE w:val="0"/>
        <w:autoSpaceDN w:val="0"/>
        <w:adjustRightInd w:val="0"/>
      </w:pPr>
      <w:r>
        <w:t xml:space="preserve">All information contained in the Notice </w:t>
      </w:r>
      <w:r w:rsidR="000F41F3">
        <w:t>is consistent with Core Principle</w:t>
      </w:r>
      <w:r>
        <w:t>s</w:t>
      </w:r>
      <w:r w:rsidR="000F41F3">
        <w:t xml:space="preserve"> and </w:t>
      </w:r>
      <w:r>
        <w:t xml:space="preserve">Staff no-action relief.  As such, </w:t>
      </w:r>
      <w:r w:rsidR="00AB676B" w:rsidRPr="00AB676B">
        <w:t xml:space="preserve">GFI hereby certifies that: (i) the </w:t>
      </w:r>
      <w:r>
        <w:t xml:space="preserve">Notice </w:t>
      </w:r>
      <w:r w:rsidR="00AB676B" w:rsidRPr="00AB676B">
        <w:t>co</w:t>
      </w:r>
      <w:r w:rsidR="00AB676B" w:rsidRPr="00AB676B">
        <w:rPr>
          <w:spacing w:val="-2"/>
        </w:rPr>
        <w:t>m</w:t>
      </w:r>
      <w:r w:rsidR="00AB676B" w:rsidRPr="00AB676B">
        <w:rPr>
          <w:spacing w:val="1"/>
        </w:rPr>
        <w:t>p</w:t>
      </w:r>
      <w:r w:rsidR="00E841D7">
        <w:t>l</w:t>
      </w:r>
      <w:r>
        <w:t>ies</w:t>
      </w:r>
      <w:r w:rsidR="00AB676B" w:rsidRPr="00AB676B">
        <w:t xml:space="preserve"> with the Act and the Com</w:t>
      </w:r>
      <w:r w:rsidR="00AB676B" w:rsidRPr="00AB676B">
        <w:rPr>
          <w:spacing w:val="-2"/>
        </w:rPr>
        <w:t>m</w:t>
      </w:r>
      <w:r w:rsidR="00AB676B" w:rsidRPr="00AB676B">
        <w:t xml:space="preserve">ission’s </w:t>
      </w:r>
      <w:r w:rsidR="00E841D7">
        <w:t>R</w:t>
      </w:r>
      <w:r w:rsidR="00AB676B" w:rsidRPr="00AB676B">
        <w:t>egulations thereun</w:t>
      </w:r>
      <w:r w:rsidR="00AB676B" w:rsidRPr="00AB676B">
        <w:rPr>
          <w:spacing w:val="-1"/>
        </w:rPr>
        <w:t>d</w:t>
      </w:r>
      <w:r w:rsidR="00AB676B" w:rsidRPr="00AB676B">
        <w:t>er; and (ii) a notice and copy</w:t>
      </w:r>
      <w:r w:rsidR="00AB676B" w:rsidRPr="00AB676B">
        <w:rPr>
          <w:spacing w:val="-1"/>
        </w:rPr>
        <w:t xml:space="preserve"> </w:t>
      </w:r>
      <w:r w:rsidR="00AB676B" w:rsidRPr="00AB676B">
        <w:t>of this sub</w:t>
      </w:r>
      <w:r w:rsidR="00AB676B" w:rsidRPr="00AB676B">
        <w:rPr>
          <w:spacing w:val="-2"/>
        </w:rPr>
        <w:t>m</w:t>
      </w:r>
      <w:r w:rsidR="00AB676B" w:rsidRPr="00AB676B">
        <w:t xml:space="preserve">ission is being concurrently posted on </w:t>
      </w:r>
      <w:r w:rsidR="00E3571C">
        <w:t xml:space="preserve">the </w:t>
      </w:r>
      <w:r w:rsidR="00AB676B" w:rsidRPr="00AB676B">
        <w:t>SEF’s web site</w:t>
      </w:r>
      <w:r w:rsidR="00E841D7">
        <w:t xml:space="preserve"> at </w:t>
      </w:r>
      <w:hyperlink r:id="rId9" w:history="1">
        <w:r w:rsidR="00E841D7">
          <w:rPr>
            <w:rStyle w:val="Hyperlink"/>
          </w:rPr>
          <w:t>http://www.gfigroup.com/markets/swaps-exchange/rules-notices.aspx</w:t>
        </w:r>
      </w:hyperlink>
      <w:r w:rsidR="00AB676B" w:rsidRPr="00AB676B">
        <w:t>.  There were no substantive opposing views.</w:t>
      </w:r>
    </w:p>
    <w:p w:rsidR="002A3BD6" w:rsidRDefault="002A3BD6" w:rsidP="00E841D7">
      <w:pPr>
        <w:autoSpaceDE w:val="0"/>
        <w:autoSpaceDN w:val="0"/>
        <w:adjustRightInd w:val="0"/>
      </w:pPr>
    </w:p>
    <w:p w:rsidR="00AB676B" w:rsidRPr="00AB676B" w:rsidRDefault="00AB676B" w:rsidP="00E50E83">
      <w:pPr>
        <w:keepNext/>
        <w:autoSpaceDE w:val="0"/>
        <w:autoSpaceDN w:val="0"/>
        <w:adjustRightInd w:val="0"/>
      </w:pPr>
      <w:r w:rsidRPr="00AB676B">
        <w:lastRenderedPageBreak/>
        <w:t>Please contact the undersigned at (212) 968-29</w:t>
      </w:r>
      <w:r w:rsidR="00E841D7">
        <w:t>82</w:t>
      </w:r>
      <w:r w:rsidRPr="00AB676B">
        <w:t xml:space="preserve"> or </w:t>
      </w:r>
      <w:hyperlink r:id="rId10" w:history="1">
        <w:r w:rsidR="00E841D7" w:rsidRPr="00722382">
          <w:rPr>
            <w:rStyle w:val="Hyperlink"/>
          </w:rPr>
          <w:t>daniel.glatter@gfigroup.com</w:t>
        </w:r>
      </w:hyperlink>
      <w:r w:rsidRPr="00AB676B">
        <w:t xml:space="preserve"> if you have any questions or you would otherwise like to discuss this further. </w:t>
      </w:r>
    </w:p>
    <w:p w:rsidR="00AB676B" w:rsidRPr="00AB676B" w:rsidRDefault="00AB676B" w:rsidP="00E50E83">
      <w:pPr>
        <w:keepNext/>
        <w:widowControl w:val="0"/>
        <w:autoSpaceDE w:val="0"/>
        <w:autoSpaceDN w:val="0"/>
        <w:adjustRightInd w:val="0"/>
      </w:pPr>
    </w:p>
    <w:p w:rsidR="002A3BD6" w:rsidRDefault="00AB676B" w:rsidP="00E50E83">
      <w:pPr>
        <w:keepNext/>
        <w:widowControl w:val="0"/>
        <w:autoSpaceDE w:val="0"/>
        <w:autoSpaceDN w:val="0"/>
        <w:adjustRightInd w:val="0"/>
        <w:rPr>
          <w:color w:val="1C1C1C"/>
          <w:spacing w:val="-29"/>
        </w:rPr>
      </w:pPr>
      <w:r w:rsidRPr="00AB676B">
        <w:rPr>
          <w:color w:val="1C1C1C"/>
        </w:rPr>
        <w:t>Sincerely,</w:t>
      </w:r>
      <w:r w:rsidRPr="00AB676B">
        <w:rPr>
          <w:color w:val="1C1C1C"/>
          <w:spacing w:val="-29"/>
        </w:rPr>
        <w:t xml:space="preserve"> </w:t>
      </w:r>
    </w:p>
    <w:p w:rsidR="002A3BD6" w:rsidRDefault="002A3BD6" w:rsidP="00E50E83">
      <w:pPr>
        <w:keepNext/>
        <w:widowControl w:val="0"/>
        <w:autoSpaceDE w:val="0"/>
        <w:autoSpaceDN w:val="0"/>
        <w:adjustRightInd w:val="0"/>
        <w:rPr>
          <w:color w:val="1C1C1C"/>
          <w:spacing w:val="-29"/>
        </w:rPr>
      </w:pPr>
    </w:p>
    <w:p w:rsidR="00E50E83" w:rsidRDefault="00E50E83" w:rsidP="00E50E83">
      <w:pPr>
        <w:keepNext/>
        <w:widowControl w:val="0"/>
        <w:autoSpaceDE w:val="0"/>
        <w:autoSpaceDN w:val="0"/>
        <w:adjustRightInd w:val="0"/>
        <w:rPr>
          <w:color w:val="1C1C1C"/>
          <w:spacing w:val="-29"/>
        </w:rPr>
      </w:pPr>
    </w:p>
    <w:p w:rsidR="00AB676B" w:rsidRPr="00AB676B" w:rsidRDefault="00AB676B" w:rsidP="00E50E83">
      <w:pPr>
        <w:keepNext/>
        <w:widowControl w:val="0"/>
        <w:autoSpaceDE w:val="0"/>
        <w:autoSpaceDN w:val="0"/>
        <w:adjustRightInd w:val="0"/>
        <w:rPr>
          <w:color w:val="1C1C1C"/>
          <w:w w:val="104"/>
        </w:rPr>
      </w:pPr>
      <w:r w:rsidRPr="00AB676B">
        <w:rPr>
          <w:color w:val="1C1C1C"/>
          <w:w w:val="104"/>
        </w:rPr>
        <w:t xml:space="preserve">/s/ </w:t>
      </w:r>
      <w:r w:rsidR="00E841D7">
        <w:rPr>
          <w:color w:val="1C1C1C"/>
          <w:w w:val="104"/>
        </w:rPr>
        <w:t>Daniel E. Glatter</w:t>
      </w:r>
    </w:p>
    <w:p w:rsidR="00AB676B" w:rsidRPr="00AB676B" w:rsidRDefault="00AB676B" w:rsidP="00E50E83">
      <w:pPr>
        <w:keepNext/>
        <w:widowControl w:val="0"/>
        <w:autoSpaceDE w:val="0"/>
        <w:autoSpaceDN w:val="0"/>
        <w:adjustRightInd w:val="0"/>
        <w:jc w:val="left"/>
        <w:rPr>
          <w:color w:val="1C1C1C"/>
          <w:w w:val="104"/>
        </w:rPr>
      </w:pPr>
      <w:r w:rsidRPr="00AB676B">
        <w:rPr>
          <w:color w:val="1C1C1C"/>
          <w:w w:val="104"/>
        </w:rPr>
        <w:t>General Counsel</w:t>
      </w:r>
    </w:p>
    <w:p w:rsidR="00DB20FA" w:rsidRDefault="00DB20FA" w:rsidP="00E841D7">
      <w:pPr>
        <w:widowControl w:val="0"/>
        <w:autoSpaceDE w:val="0"/>
        <w:autoSpaceDN w:val="0"/>
        <w:adjustRightInd w:val="0"/>
        <w:jc w:val="left"/>
        <w:rPr>
          <w:color w:val="1C1C1C"/>
          <w:w w:val="104"/>
        </w:rPr>
      </w:pPr>
    </w:p>
    <w:p w:rsidR="00DB20FA" w:rsidRDefault="00DB20FA" w:rsidP="00883EDA">
      <w:pPr>
        <w:widowControl w:val="0"/>
        <w:tabs>
          <w:tab w:val="left" w:pos="450"/>
        </w:tabs>
        <w:autoSpaceDE w:val="0"/>
        <w:autoSpaceDN w:val="0"/>
        <w:adjustRightInd w:val="0"/>
        <w:jc w:val="left"/>
        <w:rPr>
          <w:color w:val="1C1C1C"/>
          <w:w w:val="104"/>
        </w:rPr>
      </w:pPr>
      <w:r>
        <w:rPr>
          <w:color w:val="1C1C1C"/>
          <w:w w:val="104"/>
        </w:rPr>
        <w:t xml:space="preserve">cc: </w:t>
      </w:r>
      <w:r w:rsidR="00883EDA">
        <w:rPr>
          <w:color w:val="1C1C1C"/>
          <w:w w:val="104"/>
        </w:rPr>
        <w:tab/>
      </w:r>
      <w:r>
        <w:rPr>
          <w:color w:val="1C1C1C"/>
          <w:w w:val="104"/>
        </w:rPr>
        <w:t>Marilee Dahlman</w:t>
      </w:r>
    </w:p>
    <w:p w:rsidR="00DB20FA" w:rsidRDefault="00DB20FA" w:rsidP="00E841D7">
      <w:pPr>
        <w:widowControl w:val="0"/>
        <w:autoSpaceDE w:val="0"/>
        <w:autoSpaceDN w:val="0"/>
        <w:adjustRightInd w:val="0"/>
        <w:jc w:val="left"/>
        <w:rPr>
          <w:color w:val="1C1C1C"/>
          <w:w w:val="104"/>
        </w:rPr>
      </w:pPr>
    </w:p>
    <w:p w:rsidR="00F27D3A" w:rsidRDefault="00AB676B" w:rsidP="00AF6040">
      <w:pPr>
        <w:widowControl w:val="0"/>
        <w:autoSpaceDE w:val="0"/>
        <w:autoSpaceDN w:val="0"/>
        <w:adjustRightInd w:val="0"/>
        <w:jc w:val="left"/>
      </w:pPr>
      <w:r w:rsidRPr="00AB676B">
        <w:rPr>
          <w:color w:val="1C1C1C"/>
          <w:w w:val="104"/>
        </w:rPr>
        <w:t>Attachment</w:t>
      </w:r>
      <w:bookmarkEnd w:id="0"/>
      <w:bookmarkEnd w:id="1"/>
      <w:r w:rsidR="000041E5">
        <w:rPr>
          <w:color w:val="1C1C1C"/>
          <w:w w:val="104"/>
        </w:rPr>
        <w:t>s</w:t>
      </w:r>
      <w:r w:rsidR="00CD6C5F">
        <w:rPr>
          <w:rStyle w:val="DeltaViewInsertion"/>
        </w:rPr>
        <w:t xml:space="preserve"> </w:t>
      </w:r>
    </w:p>
    <w:sectPr w:rsidR="00F27D3A" w:rsidSect="00AF6040">
      <w:headerReference w:type="default" r:id="rId11"/>
      <w:headerReference w:type="first" r:id="rId12"/>
      <w:pgSz w:w="12240" w:h="15840" w:code="1"/>
      <w:pgMar w:top="1440" w:right="1440" w:bottom="115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50" w:rsidRDefault="00627DFB">
      <w:r>
        <w:separator/>
      </w:r>
    </w:p>
  </w:endnote>
  <w:endnote w:type="continuationSeparator" w:id="0">
    <w:p w:rsidR="00B12650" w:rsidRDefault="0062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50" w:rsidRDefault="00627DFB">
      <w:r>
        <w:separator/>
      </w:r>
    </w:p>
  </w:footnote>
  <w:footnote w:type="continuationSeparator" w:id="0">
    <w:p w:rsidR="00B12650" w:rsidRDefault="00627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F1" w:rsidRDefault="00A461F1" w:rsidP="00A461F1">
    <w:pPr>
      <w:widowControl w:val="0"/>
      <w:autoSpaceDE w:val="0"/>
      <w:autoSpaceDN w:val="0"/>
      <w:adjustRightInd w:val="0"/>
      <w:jc w:val="left"/>
    </w:pPr>
    <w:r w:rsidRPr="00AB676B">
      <w:t>M</w:t>
    </w:r>
    <w:r w:rsidR="002F0547">
      <w:t>r. Chris Kirkpatrick</w:t>
    </w:r>
  </w:p>
  <w:p w:rsidR="00E841D7" w:rsidRDefault="002F0547">
    <w:r>
      <w:t>August 6</w:t>
    </w:r>
    <w:r w:rsidR="00A461F1">
      <w:t>, 201</w:t>
    </w:r>
    <w:r>
      <w:t>5</w:t>
    </w:r>
  </w:p>
  <w:p w:rsidR="00A461F1" w:rsidRDefault="00A461F1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47E7B">
      <w:rPr>
        <w:noProof/>
      </w:rPr>
      <w:t>2</w:t>
    </w:r>
    <w:r>
      <w:rPr>
        <w:noProof/>
      </w:rPr>
      <w:fldChar w:fldCharType="end"/>
    </w:r>
  </w:p>
  <w:p w:rsidR="00E841D7" w:rsidRDefault="00E841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47" w:rsidRDefault="002F0547" w:rsidP="007D151D">
    <w:pPr>
      <w:pStyle w:val="Header"/>
      <w:jc w:val="right"/>
    </w:pPr>
  </w:p>
  <w:p w:rsidR="002F0547" w:rsidRDefault="002F0547" w:rsidP="007D151D">
    <w:pPr>
      <w:pStyle w:val="Header"/>
      <w:jc w:val="right"/>
    </w:pPr>
  </w:p>
  <w:p w:rsidR="00A04140" w:rsidRDefault="007D151D" w:rsidP="007D151D">
    <w:pPr>
      <w:pStyle w:val="Header"/>
      <w:jc w:val="right"/>
    </w:pPr>
    <w:r>
      <w:rPr>
        <w:noProof/>
      </w:rPr>
      <w:drawing>
        <wp:inline distT="0" distB="0" distL="0" distR="0" wp14:anchorId="1684E5FA">
          <wp:extent cx="1618488" cy="482238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488" cy="482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6DB4"/>
    <w:multiLevelType w:val="multilevel"/>
    <w:tmpl w:val="85EC2D4A"/>
    <w:lvl w:ilvl="0">
      <w:start w:val="1"/>
      <w:numFmt w:val="decimal"/>
      <w:lvlRestart w:val="0"/>
      <w:suff w:val="nothing"/>
      <w:lvlText w:val="CHAPTER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Zero"/>
      <w:pStyle w:val="Heading2"/>
      <w:lvlText w:val="%1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-90"/>
        </w:tabs>
        <w:ind w:left="63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ind w:left="135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16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Imprint MT Shadow" w:hAnsi="Imprint MT Shadow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Imprint MT Shadow" w:hAnsi="Imprint MT Shadow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">
    <w:nsid w:val="67EC1CC8"/>
    <w:multiLevelType w:val="multilevel"/>
    <w:tmpl w:val="A59A7884"/>
    <w:name w:val="Heading"/>
    <w:lvl w:ilvl="0">
      <w:start w:val="1"/>
      <w:numFmt w:val="decimal"/>
      <w:lvlRestart w:val="0"/>
      <w:suff w:val="nothing"/>
      <w:lvlText w:val="Chapter %1"/>
      <w:lvlJc w:val="left"/>
      <w:pPr>
        <w:ind w:left="0" w:firstLine="0"/>
      </w:pPr>
      <w:rPr>
        <w:rFonts w:ascii="(normal text)" w:hAnsi="(normal text)" w:hint="default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Zero"/>
      <w:isLgl/>
      <w:lvlText w:val="%1%2."/>
      <w:lvlJc w:val="left"/>
      <w:pPr>
        <w:tabs>
          <w:tab w:val="num" w:pos="1440"/>
        </w:tabs>
        <w:ind w:left="1440" w:hanging="720"/>
      </w:pPr>
      <w:rPr>
        <w:rFonts w:ascii="(normal text)" w:hAnsi="(normal text)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720" w:firstLine="720"/>
      </w:pPr>
      <w:rPr>
        <w:rFonts w:ascii="(normal text)" w:hAnsi="(normal text)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1440" w:firstLine="720"/>
      </w:pPr>
      <w:rPr>
        <w:rFonts w:ascii="(normal text)" w:hAnsi="(normal text)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2160" w:firstLine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upperLetter"/>
      <w:lvlText w:val="%7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lowerRoman"/>
      <w:lvlText w:val="%8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04"/>
    <w:rsid w:val="000041E5"/>
    <w:rsid w:val="00004F79"/>
    <w:rsid w:val="000176AE"/>
    <w:rsid w:val="00027062"/>
    <w:rsid w:val="00033D1D"/>
    <w:rsid w:val="000A301B"/>
    <w:rsid w:val="000B13B5"/>
    <w:rsid w:val="000D06E9"/>
    <w:rsid w:val="000F41F3"/>
    <w:rsid w:val="001137F3"/>
    <w:rsid w:val="00130104"/>
    <w:rsid w:val="00132BE8"/>
    <w:rsid w:val="0013780E"/>
    <w:rsid w:val="00155F07"/>
    <w:rsid w:val="00166620"/>
    <w:rsid w:val="00171D5D"/>
    <w:rsid w:val="0018357C"/>
    <w:rsid w:val="001B75DF"/>
    <w:rsid w:val="001F2729"/>
    <w:rsid w:val="002039C2"/>
    <w:rsid w:val="00211E53"/>
    <w:rsid w:val="00253B6C"/>
    <w:rsid w:val="002642C6"/>
    <w:rsid w:val="00266DEA"/>
    <w:rsid w:val="00273F33"/>
    <w:rsid w:val="00290A9B"/>
    <w:rsid w:val="00290F24"/>
    <w:rsid w:val="002A3BD6"/>
    <w:rsid w:val="002A54FD"/>
    <w:rsid w:val="002B6D28"/>
    <w:rsid w:val="002D0654"/>
    <w:rsid w:val="002D5CB8"/>
    <w:rsid w:val="002E1D5E"/>
    <w:rsid w:val="002F0547"/>
    <w:rsid w:val="002F5693"/>
    <w:rsid w:val="003017DF"/>
    <w:rsid w:val="0034262E"/>
    <w:rsid w:val="00347E7B"/>
    <w:rsid w:val="00366FE9"/>
    <w:rsid w:val="00386845"/>
    <w:rsid w:val="0039184C"/>
    <w:rsid w:val="003953EE"/>
    <w:rsid w:val="003B1962"/>
    <w:rsid w:val="003B7194"/>
    <w:rsid w:val="003C50DB"/>
    <w:rsid w:val="003F74B5"/>
    <w:rsid w:val="00424D9B"/>
    <w:rsid w:val="00447D0F"/>
    <w:rsid w:val="00454EB3"/>
    <w:rsid w:val="0046176A"/>
    <w:rsid w:val="00461AEF"/>
    <w:rsid w:val="00462141"/>
    <w:rsid w:val="00464578"/>
    <w:rsid w:val="004701E6"/>
    <w:rsid w:val="004749AB"/>
    <w:rsid w:val="00477CD2"/>
    <w:rsid w:val="00477E60"/>
    <w:rsid w:val="004A29A5"/>
    <w:rsid w:val="004B08D8"/>
    <w:rsid w:val="004C7346"/>
    <w:rsid w:val="004E182A"/>
    <w:rsid w:val="00551149"/>
    <w:rsid w:val="00584ED7"/>
    <w:rsid w:val="0059110F"/>
    <w:rsid w:val="005B19AE"/>
    <w:rsid w:val="005B27BD"/>
    <w:rsid w:val="005C15E3"/>
    <w:rsid w:val="005F2D73"/>
    <w:rsid w:val="00615322"/>
    <w:rsid w:val="0062253E"/>
    <w:rsid w:val="00624291"/>
    <w:rsid w:val="00627DFB"/>
    <w:rsid w:val="0065225F"/>
    <w:rsid w:val="00652FFB"/>
    <w:rsid w:val="0065642D"/>
    <w:rsid w:val="00693CCF"/>
    <w:rsid w:val="006A19EF"/>
    <w:rsid w:val="006A2AC8"/>
    <w:rsid w:val="006A321E"/>
    <w:rsid w:val="006A3C6E"/>
    <w:rsid w:val="006B0604"/>
    <w:rsid w:val="006B7EAB"/>
    <w:rsid w:val="006C13E3"/>
    <w:rsid w:val="006C1840"/>
    <w:rsid w:val="006E3756"/>
    <w:rsid w:val="006F4C71"/>
    <w:rsid w:val="006F7E5E"/>
    <w:rsid w:val="007141DD"/>
    <w:rsid w:val="00735442"/>
    <w:rsid w:val="00737253"/>
    <w:rsid w:val="00751C3C"/>
    <w:rsid w:val="007535C3"/>
    <w:rsid w:val="00780B62"/>
    <w:rsid w:val="007831CB"/>
    <w:rsid w:val="007910D1"/>
    <w:rsid w:val="007A77C7"/>
    <w:rsid w:val="007B2143"/>
    <w:rsid w:val="007C4B63"/>
    <w:rsid w:val="007D151D"/>
    <w:rsid w:val="007D65A0"/>
    <w:rsid w:val="00806E03"/>
    <w:rsid w:val="008161EC"/>
    <w:rsid w:val="00826FA7"/>
    <w:rsid w:val="008273A8"/>
    <w:rsid w:val="00835CF8"/>
    <w:rsid w:val="00862C43"/>
    <w:rsid w:val="0087175B"/>
    <w:rsid w:val="00883EDA"/>
    <w:rsid w:val="008B1A02"/>
    <w:rsid w:val="008B7E9B"/>
    <w:rsid w:val="008D2339"/>
    <w:rsid w:val="008D3D8A"/>
    <w:rsid w:val="008D79A5"/>
    <w:rsid w:val="008F132F"/>
    <w:rsid w:val="0090045C"/>
    <w:rsid w:val="00916DC8"/>
    <w:rsid w:val="00933715"/>
    <w:rsid w:val="00941169"/>
    <w:rsid w:val="00944C6B"/>
    <w:rsid w:val="009452B7"/>
    <w:rsid w:val="009516C7"/>
    <w:rsid w:val="00962B49"/>
    <w:rsid w:val="0096634D"/>
    <w:rsid w:val="009714AF"/>
    <w:rsid w:val="00983B0E"/>
    <w:rsid w:val="0099322A"/>
    <w:rsid w:val="009C6FAB"/>
    <w:rsid w:val="009D0974"/>
    <w:rsid w:val="009E5B09"/>
    <w:rsid w:val="009F0791"/>
    <w:rsid w:val="009F12BE"/>
    <w:rsid w:val="009F21F8"/>
    <w:rsid w:val="009F5FE0"/>
    <w:rsid w:val="00A04140"/>
    <w:rsid w:val="00A12C96"/>
    <w:rsid w:val="00A13F23"/>
    <w:rsid w:val="00A20824"/>
    <w:rsid w:val="00A221EB"/>
    <w:rsid w:val="00A240BD"/>
    <w:rsid w:val="00A274EC"/>
    <w:rsid w:val="00A4108A"/>
    <w:rsid w:val="00A461F1"/>
    <w:rsid w:val="00A4762D"/>
    <w:rsid w:val="00AA595A"/>
    <w:rsid w:val="00AB0142"/>
    <w:rsid w:val="00AB0B82"/>
    <w:rsid w:val="00AB676B"/>
    <w:rsid w:val="00AF59C8"/>
    <w:rsid w:val="00AF6040"/>
    <w:rsid w:val="00B12650"/>
    <w:rsid w:val="00B50044"/>
    <w:rsid w:val="00B57D23"/>
    <w:rsid w:val="00B6657C"/>
    <w:rsid w:val="00BA32F9"/>
    <w:rsid w:val="00BA4FB5"/>
    <w:rsid w:val="00BD1889"/>
    <w:rsid w:val="00BD4EA3"/>
    <w:rsid w:val="00BD518F"/>
    <w:rsid w:val="00BF2187"/>
    <w:rsid w:val="00BF251C"/>
    <w:rsid w:val="00BF7419"/>
    <w:rsid w:val="00C02D81"/>
    <w:rsid w:val="00C3794A"/>
    <w:rsid w:val="00C51686"/>
    <w:rsid w:val="00C7653E"/>
    <w:rsid w:val="00CA2FC7"/>
    <w:rsid w:val="00CA300D"/>
    <w:rsid w:val="00CA535A"/>
    <w:rsid w:val="00CD6C5F"/>
    <w:rsid w:val="00CE5E05"/>
    <w:rsid w:val="00D01D02"/>
    <w:rsid w:val="00D042F6"/>
    <w:rsid w:val="00D10FE4"/>
    <w:rsid w:val="00D201D7"/>
    <w:rsid w:val="00D30521"/>
    <w:rsid w:val="00D32B2D"/>
    <w:rsid w:val="00D368A2"/>
    <w:rsid w:val="00D36F82"/>
    <w:rsid w:val="00D86138"/>
    <w:rsid w:val="00D97F18"/>
    <w:rsid w:val="00DB20FA"/>
    <w:rsid w:val="00DB3033"/>
    <w:rsid w:val="00DE12E6"/>
    <w:rsid w:val="00E16872"/>
    <w:rsid w:val="00E26834"/>
    <w:rsid w:val="00E3571C"/>
    <w:rsid w:val="00E4760E"/>
    <w:rsid w:val="00E50E83"/>
    <w:rsid w:val="00E65A23"/>
    <w:rsid w:val="00E711A2"/>
    <w:rsid w:val="00E72CDF"/>
    <w:rsid w:val="00E820D9"/>
    <w:rsid w:val="00E841D7"/>
    <w:rsid w:val="00EB186A"/>
    <w:rsid w:val="00EB3149"/>
    <w:rsid w:val="00F122C7"/>
    <w:rsid w:val="00F128C5"/>
    <w:rsid w:val="00F14FAD"/>
    <w:rsid w:val="00F179EF"/>
    <w:rsid w:val="00F27D3A"/>
    <w:rsid w:val="00F31ABE"/>
    <w:rsid w:val="00F41D75"/>
    <w:rsid w:val="00F626DD"/>
    <w:rsid w:val="00F862DE"/>
    <w:rsid w:val="00F8665C"/>
    <w:rsid w:val="00F96735"/>
    <w:rsid w:val="00FB116F"/>
    <w:rsid w:val="00FC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6" w:qFormat="1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9"/>
    <w:lsdException w:name="footer" w:uiPriority="1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rsid w:val="006B0604"/>
    <w:pPr>
      <w:spacing w:after="0" w:line="240" w:lineRule="auto"/>
      <w:jc w:val="both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link w:val="Heading1Char"/>
    <w:uiPriority w:val="6"/>
    <w:qFormat/>
    <w:rsid w:val="00D32B2D"/>
    <w:pPr>
      <w:spacing w:after="240"/>
      <w:jc w:val="center"/>
      <w:outlineLvl w:val="0"/>
    </w:pPr>
    <w:rPr>
      <w:rFonts w:cs="Arial"/>
      <w:b/>
      <w:bCs/>
      <w:caps/>
      <w:kern w:val="28"/>
      <w:szCs w:val="32"/>
    </w:rPr>
  </w:style>
  <w:style w:type="paragraph" w:styleId="Heading2">
    <w:name w:val="heading 2"/>
    <w:aliases w:val="Style 38,h2"/>
    <w:basedOn w:val="Normal"/>
    <w:link w:val="Heading2Char"/>
    <w:autoRedefine/>
    <w:uiPriority w:val="6"/>
    <w:qFormat/>
    <w:rsid w:val="006A2AC8"/>
    <w:pPr>
      <w:keepNext/>
      <w:numPr>
        <w:ilvl w:val="1"/>
        <w:numId w:val="1"/>
      </w:numPr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h3"/>
    <w:basedOn w:val="Normal"/>
    <w:link w:val="Heading3Char"/>
    <w:uiPriority w:val="6"/>
    <w:qFormat/>
    <w:rsid w:val="00D32B2D"/>
    <w:pPr>
      <w:tabs>
        <w:tab w:val="num" w:pos="2160"/>
      </w:tabs>
      <w:spacing w:after="240"/>
      <w:ind w:left="720" w:firstLine="720"/>
      <w:outlineLvl w:val="2"/>
    </w:pPr>
    <w:rPr>
      <w:rFonts w:cs="Arial"/>
      <w:bCs/>
      <w:szCs w:val="26"/>
    </w:rPr>
  </w:style>
  <w:style w:type="paragraph" w:styleId="Heading4">
    <w:name w:val="heading 4"/>
    <w:aliases w:val="h4"/>
    <w:basedOn w:val="Normal"/>
    <w:link w:val="Heading4Char"/>
    <w:uiPriority w:val="6"/>
    <w:qFormat/>
    <w:rsid w:val="00D32B2D"/>
    <w:pPr>
      <w:tabs>
        <w:tab w:val="num" w:pos="2880"/>
      </w:tabs>
      <w:spacing w:after="240"/>
      <w:ind w:left="1440" w:firstLine="720"/>
      <w:outlineLvl w:val="3"/>
    </w:pPr>
    <w:rPr>
      <w:bCs/>
      <w:szCs w:val="28"/>
    </w:rPr>
  </w:style>
  <w:style w:type="paragraph" w:styleId="Heading5">
    <w:name w:val="heading 5"/>
    <w:aliases w:val="h5"/>
    <w:basedOn w:val="Normal"/>
    <w:link w:val="Heading5Char"/>
    <w:uiPriority w:val="6"/>
    <w:qFormat/>
    <w:rsid w:val="00D32B2D"/>
    <w:pPr>
      <w:tabs>
        <w:tab w:val="num" w:pos="3600"/>
      </w:tabs>
      <w:spacing w:after="240"/>
      <w:ind w:left="2160" w:firstLine="720"/>
      <w:outlineLvl w:val="4"/>
    </w:pPr>
    <w:rPr>
      <w:bCs/>
      <w:iCs/>
    </w:rPr>
  </w:style>
  <w:style w:type="paragraph" w:styleId="Heading6">
    <w:name w:val="heading 6"/>
    <w:aliases w:val="h6"/>
    <w:basedOn w:val="Normal"/>
    <w:link w:val="Heading6Char"/>
    <w:uiPriority w:val="6"/>
    <w:qFormat/>
    <w:rsid w:val="00D32B2D"/>
    <w:pPr>
      <w:widowControl w:val="0"/>
      <w:spacing w:after="240"/>
      <w:outlineLvl w:val="5"/>
    </w:pPr>
    <w:rPr>
      <w:bCs/>
      <w:szCs w:val="22"/>
    </w:rPr>
  </w:style>
  <w:style w:type="paragraph" w:styleId="Heading7">
    <w:name w:val="heading 7"/>
    <w:aliases w:val="h7"/>
    <w:basedOn w:val="Normal"/>
    <w:link w:val="Heading7Char"/>
    <w:uiPriority w:val="6"/>
    <w:qFormat/>
    <w:rsid w:val="00D32B2D"/>
    <w:pPr>
      <w:spacing w:after="240"/>
      <w:outlineLvl w:val="6"/>
    </w:pPr>
  </w:style>
  <w:style w:type="paragraph" w:styleId="Heading8">
    <w:name w:val="heading 8"/>
    <w:aliases w:val="h8"/>
    <w:basedOn w:val="Normal"/>
    <w:link w:val="Heading8Char"/>
    <w:uiPriority w:val="6"/>
    <w:qFormat/>
    <w:rsid w:val="00D32B2D"/>
    <w:pPr>
      <w:spacing w:after="240"/>
      <w:outlineLvl w:val="7"/>
    </w:pPr>
    <w:rPr>
      <w:iCs/>
    </w:rPr>
  </w:style>
  <w:style w:type="paragraph" w:styleId="Heading9">
    <w:name w:val="heading 9"/>
    <w:aliases w:val="h9"/>
    <w:basedOn w:val="Normal"/>
    <w:link w:val="Heading9Char"/>
    <w:uiPriority w:val="6"/>
    <w:qFormat/>
    <w:rsid w:val="00D32B2D"/>
    <w:pPr>
      <w:spacing w:after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tyle 38 Char,h2 Char"/>
    <w:basedOn w:val="DefaultParagraphFont"/>
    <w:link w:val="Heading2"/>
    <w:rsid w:val="006A2AC8"/>
    <w:rPr>
      <w:rFonts w:eastAsia="Times New Roman" w:cs="Arial"/>
      <w:b/>
      <w:bCs/>
      <w:iCs/>
      <w:szCs w:val="28"/>
    </w:rPr>
  </w:style>
  <w:style w:type="character" w:styleId="FootnoteReference">
    <w:name w:val="footnote reference"/>
    <w:semiHidden/>
    <w:rsid w:val="00AA595A"/>
    <w:rPr>
      <w:u w:val="none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62141"/>
    <w:pPr>
      <w:spacing w:after="200" w:line="276" w:lineRule="auto"/>
      <w:jc w:val="left"/>
    </w:pPr>
    <w:rPr>
      <w:rFonts w:eastAsiaTheme="minorHAnsi" w:cstheme="minorBidi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141"/>
  </w:style>
  <w:style w:type="paragraph" w:styleId="ListParagraph">
    <w:name w:val="List Paragraph"/>
    <w:basedOn w:val="Normal"/>
    <w:uiPriority w:val="34"/>
    <w:qFormat/>
    <w:rsid w:val="00BD4EA3"/>
    <w:pPr>
      <w:ind w:left="720"/>
      <w:contextualSpacing/>
    </w:pPr>
    <w:rPr>
      <w:szCs w:val="22"/>
    </w:rPr>
  </w:style>
  <w:style w:type="paragraph" w:customStyle="1" w:styleId="BodyTextSingle">
    <w:name w:val="Body Text_Single"/>
    <w:aliases w:val="Body SS"/>
    <w:basedOn w:val="Normal"/>
    <w:qFormat/>
    <w:rsid w:val="006B0604"/>
    <w:pPr>
      <w:spacing w:after="240"/>
    </w:pPr>
  </w:style>
  <w:style w:type="paragraph" w:styleId="Footer">
    <w:name w:val="footer"/>
    <w:basedOn w:val="Normal"/>
    <w:link w:val="FooterChar"/>
    <w:uiPriority w:val="19"/>
    <w:unhideWhenUsed/>
    <w:rsid w:val="006B0604"/>
    <w:pPr>
      <w:tabs>
        <w:tab w:val="center" w:pos="4320"/>
        <w:tab w:val="right" w:pos="864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19"/>
    <w:rsid w:val="006B0604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19"/>
    <w:unhideWhenUsed/>
    <w:rsid w:val="006B0604"/>
    <w:pPr>
      <w:tabs>
        <w:tab w:val="center" w:pos="4320"/>
        <w:tab w:val="right" w:pos="864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19"/>
    <w:rsid w:val="006B0604"/>
    <w:rPr>
      <w:rFonts w:eastAsia="Times New Roman" w:cs="Times New Roman"/>
      <w:szCs w:val="24"/>
    </w:rPr>
  </w:style>
  <w:style w:type="paragraph" w:customStyle="1" w:styleId="DocID">
    <w:name w:val="DocID"/>
    <w:basedOn w:val="Footer"/>
    <w:next w:val="Footer"/>
    <w:link w:val="DocIDChar"/>
    <w:rsid w:val="00C02D81"/>
    <w:pPr>
      <w:tabs>
        <w:tab w:val="clear" w:pos="4320"/>
        <w:tab w:val="clear" w:pos="8640"/>
      </w:tabs>
    </w:pPr>
    <w:rPr>
      <w:sz w:val="16"/>
    </w:rPr>
  </w:style>
  <w:style w:type="character" w:customStyle="1" w:styleId="DocIDChar">
    <w:name w:val="DocID Char"/>
    <w:basedOn w:val="DefaultParagraphFont"/>
    <w:link w:val="DocID"/>
    <w:rsid w:val="00C02D81"/>
    <w:rPr>
      <w:rFonts w:eastAsia="Times New Roman" w:cs="Times New Roman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3F74B5"/>
    <w:rPr>
      <w:color w:val="0000FF"/>
      <w:u w:val="single"/>
    </w:rPr>
  </w:style>
  <w:style w:type="character" w:customStyle="1" w:styleId="DeltaViewInsertion">
    <w:name w:val="DeltaView Insertion"/>
    <w:uiPriority w:val="99"/>
    <w:rsid w:val="00CD6C5F"/>
    <w:rPr>
      <w:color w:val="0000FF"/>
      <w:u w:val="double"/>
    </w:rPr>
  </w:style>
  <w:style w:type="character" w:customStyle="1" w:styleId="DeltaViewDeletion">
    <w:name w:val="DeltaView Deletion"/>
    <w:uiPriority w:val="99"/>
    <w:rsid w:val="00CD6C5F"/>
    <w:rPr>
      <w:strike/>
      <w:color w:val="FF0000"/>
    </w:rPr>
  </w:style>
  <w:style w:type="character" w:customStyle="1" w:styleId="Heading1Char">
    <w:name w:val="Heading 1 Char"/>
    <w:aliases w:val="h1 Char"/>
    <w:basedOn w:val="DefaultParagraphFont"/>
    <w:link w:val="Heading1"/>
    <w:uiPriority w:val="6"/>
    <w:rsid w:val="00D32B2D"/>
    <w:rPr>
      <w:rFonts w:eastAsia="Times New Roman" w:cs="Arial"/>
      <w:b/>
      <w:bCs/>
      <w:caps/>
      <w:kern w:val="28"/>
      <w:szCs w:val="32"/>
    </w:rPr>
  </w:style>
  <w:style w:type="character" w:customStyle="1" w:styleId="Heading3Char">
    <w:name w:val="Heading 3 Char"/>
    <w:aliases w:val="h3 Char"/>
    <w:basedOn w:val="DefaultParagraphFont"/>
    <w:link w:val="Heading3"/>
    <w:uiPriority w:val="6"/>
    <w:rsid w:val="00D32B2D"/>
    <w:rPr>
      <w:rFonts w:eastAsia="Times New Roman" w:cs="Arial"/>
      <w:bCs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6"/>
    <w:rsid w:val="00D32B2D"/>
    <w:rPr>
      <w:rFonts w:eastAsia="Times New Roman" w:cs="Times New Roman"/>
      <w:bCs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6"/>
    <w:rsid w:val="00D32B2D"/>
    <w:rPr>
      <w:rFonts w:eastAsia="Times New Roman" w:cs="Times New Roman"/>
      <w:bCs/>
      <w:iCs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6"/>
    <w:rsid w:val="00D32B2D"/>
    <w:rPr>
      <w:rFonts w:eastAsia="Times New Roman" w:cs="Times New Roman"/>
      <w:bCs/>
    </w:rPr>
  </w:style>
  <w:style w:type="character" w:customStyle="1" w:styleId="Heading7Char">
    <w:name w:val="Heading 7 Char"/>
    <w:aliases w:val="h7 Char"/>
    <w:basedOn w:val="DefaultParagraphFont"/>
    <w:link w:val="Heading7"/>
    <w:uiPriority w:val="6"/>
    <w:rsid w:val="00D32B2D"/>
    <w:rPr>
      <w:rFonts w:eastAsia="Times New Roman" w:cs="Times New Roman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6"/>
    <w:rsid w:val="00D32B2D"/>
    <w:rPr>
      <w:rFonts w:eastAsia="Times New Roman" w:cs="Times New Roman"/>
      <w:iCs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6"/>
    <w:rsid w:val="00D32B2D"/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6" w:qFormat="1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9"/>
    <w:lsdException w:name="footer" w:uiPriority="1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rsid w:val="006B0604"/>
    <w:pPr>
      <w:spacing w:after="0" w:line="240" w:lineRule="auto"/>
      <w:jc w:val="both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link w:val="Heading1Char"/>
    <w:uiPriority w:val="6"/>
    <w:qFormat/>
    <w:rsid w:val="00D32B2D"/>
    <w:pPr>
      <w:spacing w:after="240"/>
      <w:jc w:val="center"/>
      <w:outlineLvl w:val="0"/>
    </w:pPr>
    <w:rPr>
      <w:rFonts w:cs="Arial"/>
      <w:b/>
      <w:bCs/>
      <w:caps/>
      <w:kern w:val="28"/>
      <w:szCs w:val="32"/>
    </w:rPr>
  </w:style>
  <w:style w:type="paragraph" w:styleId="Heading2">
    <w:name w:val="heading 2"/>
    <w:aliases w:val="Style 38,h2"/>
    <w:basedOn w:val="Normal"/>
    <w:link w:val="Heading2Char"/>
    <w:autoRedefine/>
    <w:uiPriority w:val="6"/>
    <w:qFormat/>
    <w:rsid w:val="006A2AC8"/>
    <w:pPr>
      <w:keepNext/>
      <w:numPr>
        <w:ilvl w:val="1"/>
        <w:numId w:val="1"/>
      </w:numPr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h3"/>
    <w:basedOn w:val="Normal"/>
    <w:link w:val="Heading3Char"/>
    <w:uiPriority w:val="6"/>
    <w:qFormat/>
    <w:rsid w:val="00D32B2D"/>
    <w:pPr>
      <w:tabs>
        <w:tab w:val="num" w:pos="2160"/>
      </w:tabs>
      <w:spacing w:after="240"/>
      <w:ind w:left="720" w:firstLine="720"/>
      <w:outlineLvl w:val="2"/>
    </w:pPr>
    <w:rPr>
      <w:rFonts w:cs="Arial"/>
      <w:bCs/>
      <w:szCs w:val="26"/>
    </w:rPr>
  </w:style>
  <w:style w:type="paragraph" w:styleId="Heading4">
    <w:name w:val="heading 4"/>
    <w:aliases w:val="h4"/>
    <w:basedOn w:val="Normal"/>
    <w:link w:val="Heading4Char"/>
    <w:uiPriority w:val="6"/>
    <w:qFormat/>
    <w:rsid w:val="00D32B2D"/>
    <w:pPr>
      <w:tabs>
        <w:tab w:val="num" w:pos="2880"/>
      </w:tabs>
      <w:spacing w:after="240"/>
      <w:ind w:left="1440" w:firstLine="720"/>
      <w:outlineLvl w:val="3"/>
    </w:pPr>
    <w:rPr>
      <w:bCs/>
      <w:szCs w:val="28"/>
    </w:rPr>
  </w:style>
  <w:style w:type="paragraph" w:styleId="Heading5">
    <w:name w:val="heading 5"/>
    <w:aliases w:val="h5"/>
    <w:basedOn w:val="Normal"/>
    <w:link w:val="Heading5Char"/>
    <w:uiPriority w:val="6"/>
    <w:qFormat/>
    <w:rsid w:val="00D32B2D"/>
    <w:pPr>
      <w:tabs>
        <w:tab w:val="num" w:pos="3600"/>
      </w:tabs>
      <w:spacing w:after="240"/>
      <w:ind w:left="2160" w:firstLine="720"/>
      <w:outlineLvl w:val="4"/>
    </w:pPr>
    <w:rPr>
      <w:bCs/>
      <w:iCs/>
    </w:rPr>
  </w:style>
  <w:style w:type="paragraph" w:styleId="Heading6">
    <w:name w:val="heading 6"/>
    <w:aliases w:val="h6"/>
    <w:basedOn w:val="Normal"/>
    <w:link w:val="Heading6Char"/>
    <w:uiPriority w:val="6"/>
    <w:qFormat/>
    <w:rsid w:val="00D32B2D"/>
    <w:pPr>
      <w:widowControl w:val="0"/>
      <w:spacing w:after="240"/>
      <w:outlineLvl w:val="5"/>
    </w:pPr>
    <w:rPr>
      <w:bCs/>
      <w:szCs w:val="22"/>
    </w:rPr>
  </w:style>
  <w:style w:type="paragraph" w:styleId="Heading7">
    <w:name w:val="heading 7"/>
    <w:aliases w:val="h7"/>
    <w:basedOn w:val="Normal"/>
    <w:link w:val="Heading7Char"/>
    <w:uiPriority w:val="6"/>
    <w:qFormat/>
    <w:rsid w:val="00D32B2D"/>
    <w:pPr>
      <w:spacing w:after="240"/>
      <w:outlineLvl w:val="6"/>
    </w:pPr>
  </w:style>
  <w:style w:type="paragraph" w:styleId="Heading8">
    <w:name w:val="heading 8"/>
    <w:aliases w:val="h8"/>
    <w:basedOn w:val="Normal"/>
    <w:link w:val="Heading8Char"/>
    <w:uiPriority w:val="6"/>
    <w:qFormat/>
    <w:rsid w:val="00D32B2D"/>
    <w:pPr>
      <w:spacing w:after="240"/>
      <w:outlineLvl w:val="7"/>
    </w:pPr>
    <w:rPr>
      <w:iCs/>
    </w:rPr>
  </w:style>
  <w:style w:type="paragraph" w:styleId="Heading9">
    <w:name w:val="heading 9"/>
    <w:aliases w:val="h9"/>
    <w:basedOn w:val="Normal"/>
    <w:link w:val="Heading9Char"/>
    <w:uiPriority w:val="6"/>
    <w:qFormat/>
    <w:rsid w:val="00D32B2D"/>
    <w:pPr>
      <w:spacing w:after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tyle 38 Char,h2 Char"/>
    <w:basedOn w:val="DefaultParagraphFont"/>
    <w:link w:val="Heading2"/>
    <w:rsid w:val="006A2AC8"/>
    <w:rPr>
      <w:rFonts w:eastAsia="Times New Roman" w:cs="Arial"/>
      <w:b/>
      <w:bCs/>
      <w:iCs/>
      <w:szCs w:val="28"/>
    </w:rPr>
  </w:style>
  <w:style w:type="character" w:styleId="FootnoteReference">
    <w:name w:val="footnote reference"/>
    <w:semiHidden/>
    <w:rsid w:val="00AA595A"/>
    <w:rPr>
      <w:u w:val="none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62141"/>
    <w:pPr>
      <w:spacing w:after="200" w:line="276" w:lineRule="auto"/>
      <w:jc w:val="left"/>
    </w:pPr>
    <w:rPr>
      <w:rFonts w:eastAsiaTheme="minorHAnsi" w:cstheme="minorBidi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141"/>
  </w:style>
  <w:style w:type="paragraph" w:styleId="ListParagraph">
    <w:name w:val="List Paragraph"/>
    <w:basedOn w:val="Normal"/>
    <w:uiPriority w:val="34"/>
    <w:qFormat/>
    <w:rsid w:val="00BD4EA3"/>
    <w:pPr>
      <w:ind w:left="720"/>
      <w:contextualSpacing/>
    </w:pPr>
    <w:rPr>
      <w:szCs w:val="22"/>
    </w:rPr>
  </w:style>
  <w:style w:type="paragraph" w:customStyle="1" w:styleId="BodyTextSingle">
    <w:name w:val="Body Text_Single"/>
    <w:aliases w:val="Body SS"/>
    <w:basedOn w:val="Normal"/>
    <w:qFormat/>
    <w:rsid w:val="006B0604"/>
    <w:pPr>
      <w:spacing w:after="240"/>
    </w:pPr>
  </w:style>
  <w:style w:type="paragraph" w:styleId="Footer">
    <w:name w:val="footer"/>
    <w:basedOn w:val="Normal"/>
    <w:link w:val="FooterChar"/>
    <w:uiPriority w:val="19"/>
    <w:unhideWhenUsed/>
    <w:rsid w:val="006B0604"/>
    <w:pPr>
      <w:tabs>
        <w:tab w:val="center" w:pos="4320"/>
        <w:tab w:val="right" w:pos="864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19"/>
    <w:rsid w:val="006B0604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19"/>
    <w:unhideWhenUsed/>
    <w:rsid w:val="006B0604"/>
    <w:pPr>
      <w:tabs>
        <w:tab w:val="center" w:pos="4320"/>
        <w:tab w:val="right" w:pos="864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19"/>
    <w:rsid w:val="006B0604"/>
    <w:rPr>
      <w:rFonts w:eastAsia="Times New Roman" w:cs="Times New Roman"/>
      <w:szCs w:val="24"/>
    </w:rPr>
  </w:style>
  <w:style w:type="paragraph" w:customStyle="1" w:styleId="DocID">
    <w:name w:val="DocID"/>
    <w:basedOn w:val="Footer"/>
    <w:next w:val="Footer"/>
    <w:link w:val="DocIDChar"/>
    <w:rsid w:val="00C02D81"/>
    <w:pPr>
      <w:tabs>
        <w:tab w:val="clear" w:pos="4320"/>
        <w:tab w:val="clear" w:pos="8640"/>
      </w:tabs>
    </w:pPr>
    <w:rPr>
      <w:sz w:val="16"/>
    </w:rPr>
  </w:style>
  <w:style w:type="character" w:customStyle="1" w:styleId="DocIDChar">
    <w:name w:val="DocID Char"/>
    <w:basedOn w:val="DefaultParagraphFont"/>
    <w:link w:val="DocID"/>
    <w:rsid w:val="00C02D81"/>
    <w:rPr>
      <w:rFonts w:eastAsia="Times New Roman" w:cs="Times New Roman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3F74B5"/>
    <w:rPr>
      <w:color w:val="0000FF"/>
      <w:u w:val="single"/>
    </w:rPr>
  </w:style>
  <w:style w:type="character" w:customStyle="1" w:styleId="DeltaViewInsertion">
    <w:name w:val="DeltaView Insertion"/>
    <w:uiPriority w:val="99"/>
    <w:rsid w:val="00CD6C5F"/>
    <w:rPr>
      <w:color w:val="0000FF"/>
      <w:u w:val="double"/>
    </w:rPr>
  </w:style>
  <w:style w:type="character" w:customStyle="1" w:styleId="DeltaViewDeletion">
    <w:name w:val="DeltaView Deletion"/>
    <w:uiPriority w:val="99"/>
    <w:rsid w:val="00CD6C5F"/>
    <w:rPr>
      <w:strike/>
      <w:color w:val="FF0000"/>
    </w:rPr>
  </w:style>
  <w:style w:type="character" w:customStyle="1" w:styleId="Heading1Char">
    <w:name w:val="Heading 1 Char"/>
    <w:aliases w:val="h1 Char"/>
    <w:basedOn w:val="DefaultParagraphFont"/>
    <w:link w:val="Heading1"/>
    <w:uiPriority w:val="6"/>
    <w:rsid w:val="00D32B2D"/>
    <w:rPr>
      <w:rFonts w:eastAsia="Times New Roman" w:cs="Arial"/>
      <w:b/>
      <w:bCs/>
      <w:caps/>
      <w:kern w:val="28"/>
      <w:szCs w:val="32"/>
    </w:rPr>
  </w:style>
  <w:style w:type="character" w:customStyle="1" w:styleId="Heading3Char">
    <w:name w:val="Heading 3 Char"/>
    <w:aliases w:val="h3 Char"/>
    <w:basedOn w:val="DefaultParagraphFont"/>
    <w:link w:val="Heading3"/>
    <w:uiPriority w:val="6"/>
    <w:rsid w:val="00D32B2D"/>
    <w:rPr>
      <w:rFonts w:eastAsia="Times New Roman" w:cs="Arial"/>
      <w:bCs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6"/>
    <w:rsid w:val="00D32B2D"/>
    <w:rPr>
      <w:rFonts w:eastAsia="Times New Roman" w:cs="Times New Roman"/>
      <w:bCs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6"/>
    <w:rsid w:val="00D32B2D"/>
    <w:rPr>
      <w:rFonts w:eastAsia="Times New Roman" w:cs="Times New Roman"/>
      <w:bCs/>
      <w:iCs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6"/>
    <w:rsid w:val="00D32B2D"/>
    <w:rPr>
      <w:rFonts w:eastAsia="Times New Roman" w:cs="Times New Roman"/>
      <w:bCs/>
    </w:rPr>
  </w:style>
  <w:style w:type="character" w:customStyle="1" w:styleId="Heading7Char">
    <w:name w:val="Heading 7 Char"/>
    <w:aliases w:val="h7 Char"/>
    <w:basedOn w:val="DefaultParagraphFont"/>
    <w:link w:val="Heading7"/>
    <w:uiPriority w:val="6"/>
    <w:rsid w:val="00D32B2D"/>
    <w:rPr>
      <w:rFonts w:eastAsia="Times New Roman" w:cs="Times New Roman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6"/>
    <w:rsid w:val="00D32B2D"/>
    <w:rPr>
      <w:rFonts w:eastAsia="Times New Roman" w:cs="Times New Roman"/>
      <w:iCs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6"/>
    <w:rsid w:val="00D32B2D"/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daniel.glatter@gfi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figroup.com/markets/swaps-exchange/rules-notices.aspx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DD280659CD101A4685C499309CC99932" ma:contentTypeVersion="28" ma:contentTypeDescription="" ma:contentTypeScope="" ma:versionID="864ae74610d26f8b71167fe5c8b4d347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43c7be4b-519e-4562-a05c-f72f250ade9e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2015-08-05T16:47:35+00:00</Document_x0020_Date>
    <Document_x0020_No xmlns="4b47aac5-4c46-444f-8595-ce09b406fc61">18293</Document_x0020_No>
  </documentManagement>
</p:properties>
</file>

<file path=customXml/itemProps1.xml><?xml version="1.0" encoding="utf-8"?>
<ds:datastoreItem xmlns:ds="http://schemas.openxmlformats.org/officeDocument/2006/customXml" ds:itemID="{C80E0F31-2B40-4E1A-8C15-05A4E846167A}"/>
</file>

<file path=customXml/itemProps2.xml><?xml version="1.0" encoding="utf-8"?>
<ds:datastoreItem xmlns:ds="http://schemas.openxmlformats.org/officeDocument/2006/customXml" ds:itemID="{37E2F1A7-F6B8-4DB6-B196-5F89D49889A5}"/>
</file>

<file path=customXml/itemProps3.xml><?xml version="1.0" encoding="utf-8"?>
<ds:datastoreItem xmlns:ds="http://schemas.openxmlformats.org/officeDocument/2006/customXml" ds:itemID="{206BC492-21BD-4F26-9510-DB3DBD3B8261}"/>
</file>

<file path=customXml/itemProps4.xml><?xml version="1.0" encoding="utf-8"?>
<ds:datastoreItem xmlns:ds="http://schemas.openxmlformats.org/officeDocument/2006/customXml" ds:itemID="{8E4D9589-E616-463D-9144-45A746C1D2B5}"/>
</file>

<file path=customXml/itemProps5.xml><?xml version="1.0" encoding="utf-8"?>
<ds:datastoreItem xmlns:ds="http://schemas.openxmlformats.org/officeDocument/2006/customXml" ds:itemID="{59DD0C12-7F31-490C-A1B3-9ED87F24F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Number 15-0004</dc:title>
  <dc:creator/>
  <cp:lastModifiedBy/>
  <cp:revision>1</cp:revision>
  <dcterms:created xsi:type="dcterms:W3CDTF">2015-08-04T18:21:00Z</dcterms:created>
  <dcterms:modified xsi:type="dcterms:W3CDTF">2015-08-05T16:33:00Z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100204191</vt:lpwstr>
  </property>
  <property fmtid="{D5CDD505-2E9C-101B-9397-08002B2CF9AE}" pid="3" name="ContentTypeId">
    <vt:lpwstr>0x01010045B0BEB1BCDC4B408D1662109AEB463800DD280659CD101A4685C499309CC99932</vt:lpwstr>
  </property>
  <property fmtid="{D5CDD505-2E9C-101B-9397-08002B2CF9AE}" pid="4" name="_CopySource">
    <vt:lpwstr>\Cftc.gov</vt:lpwstr>
  </property>
  <property fmtid="{D5CDD505-2E9C-101B-9397-08002B2CF9AE}" pid="5" name="Order">
    <vt:r8>1337800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